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2B24" w14:textId="574CF09F" w:rsidR="00E153E6" w:rsidRDefault="00E153E6" w:rsidP="00EB74E0">
      <w:pPr>
        <w:rPr>
          <w:rFonts w:ascii="Times New Roman" w:hAnsi="Times New Roman" w:cs="Times New Roman"/>
          <w:b/>
          <w:bCs/>
        </w:rPr>
      </w:pPr>
      <w:r w:rsidRPr="00876C16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B7E060" wp14:editId="522789D5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972185" cy="945515"/>
            <wp:effectExtent l="0" t="0" r="5715" b="0"/>
            <wp:wrapTight wrapText="bothSides">
              <wp:wrapPolygon edited="0">
                <wp:start x="0" y="0"/>
                <wp:lineTo x="0" y="21179"/>
                <wp:lineTo x="21445" y="21179"/>
                <wp:lineTo x="21445" y="0"/>
                <wp:lineTo x="0" y="0"/>
              </wp:wrapPolygon>
            </wp:wrapTight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3DDB2" w14:textId="77777777" w:rsidR="00E153E6" w:rsidRDefault="00E153E6" w:rsidP="00234E01">
      <w:pPr>
        <w:rPr>
          <w:rFonts w:ascii="Times New Roman" w:hAnsi="Times New Roman" w:cs="Times New Roman"/>
          <w:b/>
          <w:bCs/>
        </w:rPr>
      </w:pPr>
    </w:p>
    <w:p w14:paraId="07DA771D" w14:textId="77777777" w:rsidR="00E153E6" w:rsidRDefault="00E153E6" w:rsidP="00694AF5">
      <w:pPr>
        <w:jc w:val="center"/>
        <w:rPr>
          <w:rFonts w:ascii="Times New Roman" w:hAnsi="Times New Roman" w:cs="Times New Roman"/>
          <w:b/>
          <w:bCs/>
        </w:rPr>
      </w:pPr>
    </w:p>
    <w:p w14:paraId="236CBA9C" w14:textId="77777777" w:rsidR="00E153E6" w:rsidRPr="00D1707E" w:rsidRDefault="00E153E6" w:rsidP="00E153E6">
      <w:pPr>
        <w:rPr>
          <w:rFonts w:ascii="Marion" w:hAnsi="Marion"/>
          <w:color w:val="FF0000"/>
          <w:sz w:val="32"/>
          <w:szCs w:val="32"/>
        </w:rPr>
      </w:pPr>
      <w:r w:rsidRPr="00D1707E">
        <w:rPr>
          <w:rFonts w:ascii="Marion" w:hAnsi="Mario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51632" wp14:editId="3F8157E0">
                <wp:simplePos x="0" y="0"/>
                <wp:positionH relativeFrom="column">
                  <wp:posOffset>1070975</wp:posOffset>
                </wp:positionH>
                <wp:positionV relativeFrom="paragraph">
                  <wp:posOffset>205949</wp:posOffset>
                </wp:positionV>
                <wp:extent cx="4884760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4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1BB1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6.2pt" to="46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Pr="00D1707E">
        <w:rPr>
          <w:rFonts w:ascii="Marion" w:hAnsi="Marion"/>
          <w:color w:val="FF0000"/>
          <w:sz w:val="32"/>
          <w:szCs w:val="32"/>
        </w:rPr>
        <w:t>Association of McGill Professors of Law (AMPL)</w:t>
      </w:r>
    </w:p>
    <w:p w14:paraId="1D3FC818" w14:textId="77777777" w:rsidR="00E153E6" w:rsidRPr="00D1707E" w:rsidRDefault="00E153E6" w:rsidP="00E153E6">
      <w:pPr>
        <w:rPr>
          <w:rFonts w:ascii="Marion" w:hAnsi="Marion"/>
          <w:color w:val="FF0000"/>
          <w:sz w:val="32"/>
          <w:szCs w:val="32"/>
          <w:lang w:val="fr-FR"/>
        </w:rPr>
      </w:pPr>
      <w:r w:rsidRPr="00D1707E">
        <w:rPr>
          <w:rFonts w:ascii="Marion" w:hAnsi="Marion"/>
          <w:color w:val="FF0000"/>
          <w:sz w:val="32"/>
          <w:szCs w:val="32"/>
          <w:lang w:val="fr-FR"/>
        </w:rPr>
        <w:t xml:space="preserve">Association </w:t>
      </w:r>
      <w:proofErr w:type="spellStart"/>
      <w:r w:rsidRPr="00D1707E">
        <w:rPr>
          <w:rFonts w:ascii="Marion" w:hAnsi="Marion"/>
          <w:color w:val="FF0000"/>
          <w:sz w:val="32"/>
          <w:szCs w:val="32"/>
          <w:lang w:val="fr-FR"/>
        </w:rPr>
        <w:t>mcgillienne</w:t>
      </w:r>
      <w:proofErr w:type="spellEnd"/>
      <w:r w:rsidRPr="00D1707E">
        <w:rPr>
          <w:rFonts w:ascii="Marion" w:hAnsi="Marion"/>
          <w:color w:val="FF0000"/>
          <w:sz w:val="32"/>
          <w:szCs w:val="32"/>
          <w:lang w:val="fr-FR"/>
        </w:rPr>
        <w:t xml:space="preserve"> de </w:t>
      </w:r>
      <w:proofErr w:type="spellStart"/>
      <w:r w:rsidRPr="00D1707E">
        <w:rPr>
          <w:rFonts w:ascii="Marion" w:hAnsi="Marion"/>
          <w:color w:val="FF0000"/>
          <w:sz w:val="32"/>
          <w:szCs w:val="32"/>
          <w:lang w:val="fr-FR"/>
        </w:rPr>
        <w:t>professeur.</w:t>
      </w:r>
      <w:proofErr w:type="gramStart"/>
      <w:r w:rsidRPr="00D1707E">
        <w:rPr>
          <w:rFonts w:ascii="Marion" w:hAnsi="Marion"/>
          <w:color w:val="FF0000"/>
          <w:sz w:val="32"/>
          <w:szCs w:val="32"/>
          <w:lang w:val="fr-FR"/>
        </w:rPr>
        <w:t>e.s</w:t>
      </w:r>
      <w:proofErr w:type="spellEnd"/>
      <w:proofErr w:type="gramEnd"/>
      <w:r w:rsidRPr="00D1707E">
        <w:rPr>
          <w:rFonts w:ascii="Marion" w:hAnsi="Marion"/>
          <w:color w:val="FF0000"/>
          <w:sz w:val="32"/>
          <w:szCs w:val="32"/>
          <w:lang w:val="fr-FR"/>
        </w:rPr>
        <w:t xml:space="preserve"> de droit (AMPD)</w:t>
      </w:r>
    </w:p>
    <w:p w14:paraId="11A1CF2D" w14:textId="77777777" w:rsidR="00E153E6" w:rsidRPr="003369DE" w:rsidRDefault="00E153E6" w:rsidP="00EB74E0">
      <w:pPr>
        <w:rPr>
          <w:rFonts w:ascii="Times New Roman" w:hAnsi="Times New Roman" w:cs="Times New Roman"/>
          <w:b/>
          <w:bCs/>
          <w:lang w:val="fr-CA"/>
        </w:rPr>
      </w:pPr>
    </w:p>
    <w:p w14:paraId="6E212496" w14:textId="77777777" w:rsidR="00086E1B" w:rsidRPr="003369DE" w:rsidRDefault="00086E1B" w:rsidP="00694AF5">
      <w:pPr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0B90EBB3" w14:textId="633D993D" w:rsidR="00B2724B" w:rsidRDefault="00A06657" w:rsidP="00694A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Law Faculty at McGill </w:t>
      </w:r>
      <w:r w:rsidR="00B2724B">
        <w:rPr>
          <w:rFonts w:ascii="Times New Roman" w:hAnsi="Times New Roman" w:cs="Times New Roman"/>
          <w:b/>
          <w:bCs/>
        </w:rPr>
        <w:t xml:space="preserve">University </w:t>
      </w:r>
      <w:r w:rsidR="0013679E">
        <w:rPr>
          <w:rFonts w:ascii="Times New Roman" w:hAnsi="Times New Roman" w:cs="Times New Roman"/>
          <w:b/>
          <w:bCs/>
        </w:rPr>
        <w:t>organize</w:t>
      </w:r>
      <w:r w:rsidR="00A12031">
        <w:rPr>
          <w:rFonts w:ascii="Times New Roman" w:hAnsi="Times New Roman" w:cs="Times New Roman"/>
          <w:b/>
          <w:bCs/>
        </w:rPr>
        <w:t>s</w:t>
      </w:r>
      <w:r w:rsidR="0013679E">
        <w:rPr>
          <w:rFonts w:ascii="Times New Roman" w:hAnsi="Times New Roman" w:cs="Times New Roman"/>
          <w:b/>
          <w:bCs/>
        </w:rPr>
        <w:t xml:space="preserve"> to </w:t>
      </w:r>
      <w:r w:rsidR="005E52E9">
        <w:rPr>
          <w:rFonts w:ascii="Times New Roman" w:hAnsi="Times New Roman" w:cs="Times New Roman"/>
          <w:b/>
          <w:bCs/>
        </w:rPr>
        <w:t>become</w:t>
      </w:r>
      <w:r w:rsidR="000E09D5">
        <w:rPr>
          <w:rFonts w:ascii="Times New Roman" w:hAnsi="Times New Roman" w:cs="Times New Roman"/>
          <w:b/>
          <w:bCs/>
        </w:rPr>
        <w:t xml:space="preserve"> </w:t>
      </w:r>
      <w:r w:rsidR="000E7E34">
        <w:rPr>
          <w:rFonts w:ascii="Times New Roman" w:hAnsi="Times New Roman" w:cs="Times New Roman"/>
          <w:b/>
          <w:bCs/>
        </w:rPr>
        <w:t>a certified</w:t>
      </w:r>
      <w:r w:rsidR="000E09D5">
        <w:rPr>
          <w:rFonts w:ascii="Times New Roman" w:hAnsi="Times New Roman" w:cs="Times New Roman"/>
          <w:b/>
          <w:bCs/>
        </w:rPr>
        <w:t xml:space="preserve"> </w:t>
      </w:r>
      <w:r w:rsidR="00C41E7F">
        <w:rPr>
          <w:rFonts w:ascii="Times New Roman" w:hAnsi="Times New Roman" w:cs="Times New Roman"/>
          <w:b/>
          <w:bCs/>
        </w:rPr>
        <w:t xml:space="preserve">faculty </w:t>
      </w:r>
      <w:r w:rsidR="000E09D5">
        <w:rPr>
          <w:rFonts w:ascii="Times New Roman" w:hAnsi="Times New Roman" w:cs="Times New Roman"/>
          <w:b/>
          <w:bCs/>
        </w:rPr>
        <w:t>association</w:t>
      </w:r>
    </w:p>
    <w:p w14:paraId="06FF8344" w14:textId="77777777" w:rsidR="00172E54" w:rsidRDefault="00172E54">
      <w:pPr>
        <w:rPr>
          <w:rFonts w:ascii="Times New Roman" w:hAnsi="Times New Roman" w:cs="Times New Roman"/>
        </w:rPr>
      </w:pPr>
    </w:p>
    <w:p w14:paraId="0BC8308F" w14:textId="4EFE0D18" w:rsidR="003A677F" w:rsidRPr="003A677F" w:rsidRDefault="00921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(Montrea</w:t>
      </w:r>
      <w:r w:rsidR="00234E01">
        <w:rPr>
          <w:rFonts w:ascii="Times New Roman" w:hAnsi="Times New Roman" w:cs="Times New Roman"/>
        </w:rPr>
        <w:t xml:space="preserve">l – </w:t>
      </w:r>
      <w:r w:rsidR="003A677F" w:rsidRPr="003A677F">
        <w:rPr>
          <w:rFonts w:ascii="Times New Roman" w:hAnsi="Times New Roman" w:cs="Times New Roman"/>
        </w:rPr>
        <w:t xml:space="preserve">November </w:t>
      </w:r>
      <w:r w:rsidR="00996135">
        <w:rPr>
          <w:rFonts w:ascii="Times New Roman" w:hAnsi="Times New Roman" w:cs="Times New Roman"/>
        </w:rPr>
        <w:t>[xx]</w:t>
      </w:r>
      <w:r w:rsidR="003A677F" w:rsidRPr="003A677F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>).</w:t>
      </w:r>
    </w:p>
    <w:p w14:paraId="1C36D235" w14:textId="5A76668A" w:rsidR="00694AF5" w:rsidRPr="003A677F" w:rsidRDefault="00694AF5" w:rsidP="00694AF5">
      <w:pPr>
        <w:rPr>
          <w:rFonts w:ascii="Times New Roman" w:hAnsi="Times New Roman" w:cs="Times New Roman"/>
        </w:rPr>
      </w:pPr>
    </w:p>
    <w:p w14:paraId="2C36E6E2" w14:textId="65221BE3" w:rsidR="003A677F" w:rsidRDefault="00EB74E0" w:rsidP="003A677F">
      <w:pPr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>For the first time in its 200</w:t>
      </w:r>
      <w:r w:rsidR="00DA2995">
        <w:rPr>
          <w:rFonts w:ascii="Times New Roman" w:eastAsia="Times New Roman" w:hAnsi="Times New Roman" w:cs="Times New Roman"/>
          <w:color w:val="000000"/>
          <w:lang w:val="en-CA"/>
        </w:rPr>
        <w:t>-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year history, a group of McGill professors </w:t>
      </w:r>
      <w:r w:rsidR="00996135">
        <w:rPr>
          <w:rFonts w:ascii="Times New Roman" w:eastAsia="Times New Roman" w:hAnsi="Times New Roman" w:cs="Times New Roman"/>
          <w:color w:val="000000"/>
          <w:lang w:val="en-CA"/>
        </w:rPr>
        <w:t>has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petitioned the </w:t>
      </w:r>
      <w:r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 xml:space="preserve">Tribunal </w:t>
      </w:r>
      <w:proofErr w:type="spellStart"/>
      <w:r w:rsidR="003369DE"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a</w:t>
      </w:r>
      <w:r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dministratif</w:t>
      </w:r>
      <w:proofErr w:type="spellEnd"/>
      <w:r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 xml:space="preserve"> du </w:t>
      </w:r>
      <w:r w:rsidR="003369DE"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t</w:t>
      </w:r>
      <w:r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 xml:space="preserve">ravail 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to be recognized </w:t>
      </w:r>
      <w:r w:rsidR="00FF2C9B">
        <w:rPr>
          <w:rFonts w:ascii="Times New Roman" w:eastAsia="Times New Roman" w:hAnsi="Times New Roman" w:cs="Times New Roman"/>
          <w:color w:val="000000"/>
          <w:lang w:val="en-CA"/>
        </w:rPr>
        <w:t xml:space="preserve">under the </w:t>
      </w:r>
      <w:r w:rsidR="00FF2C9B" w:rsidRPr="00602A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Quebec Labour Code</w:t>
      </w:r>
      <w:r w:rsidR="00FF2C9B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as a bargaining unit with authority to pursue a collective agreement. </w:t>
      </w:r>
      <w:r w:rsidR="00485A26">
        <w:rPr>
          <w:rFonts w:ascii="Times New Roman" w:eastAsia="Times New Roman" w:hAnsi="Times New Roman" w:cs="Times New Roman"/>
          <w:color w:val="000000"/>
          <w:lang w:val="en-CA"/>
        </w:rPr>
        <w:t>A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supermajority of </w:t>
      </w:r>
      <w:r w:rsidR="00996135">
        <w:rPr>
          <w:rFonts w:ascii="Times New Roman" w:eastAsia="Times New Roman" w:hAnsi="Times New Roman" w:cs="Times New Roman"/>
          <w:color w:val="000000"/>
          <w:lang w:val="en-CA"/>
        </w:rPr>
        <w:t>professors from the Faculty of Law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535914">
        <w:rPr>
          <w:rFonts w:ascii="Times New Roman" w:eastAsia="Times New Roman" w:hAnsi="Times New Roman" w:cs="Times New Roman"/>
          <w:color w:val="000000"/>
          <w:lang w:val="en-CA"/>
        </w:rPr>
        <w:t>has</w:t>
      </w:r>
      <w:r w:rsidR="00485A26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2B5B8D">
        <w:rPr>
          <w:rFonts w:ascii="Times New Roman" w:eastAsia="Times New Roman" w:hAnsi="Times New Roman" w:cs="Times New Roman"/>
          <w:color w:val="000000"/>
          <w:lang w:val="en-CA"/>
        </w:rPr>
        <w:t>signed membership cards to allow</w:t>
      </w:r>
      <w:r w:rsidR="003A1CA3">
        <w:rPr>
          <w:rFonts w:ascii="Times New Roman" w:eastAsia="Times New Roman" w:hAnsi="Times New Roman" w:cs="Times New Roman"/>
          <w:color w:val="000000"/>
          <w:lang w:val="en-CA"/>
        </w:rPr>
        <w:t xml:space="preserve"> the Association of McGill Professors of Law (AMPL)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2B5B8D">
        <w:rPr>
          <w:rFonts w:ascii="Times New Roman" w:eastAsia="Times New Roman" w:hAnsi="Times New Roman" w:cs="Times New Roman"/>
          <w:color w:val="000000"/>
          <w:lang w:val="en-CA"/>
        </w:rPr>
        <w:t xml:space="preserve">to </w:t>
      </w:r>
      <w:r w:rsidR="00806FD0">
        <w:rPr>
          <w:rFonts w:ascii="Times New Roman" w:eastAsia="Times New Roman" w:hAnsi="Times New Roman" w:cs="Times New Roman"/>
          <w:color w:val="000000"/>
          <w:lang w:val="en-CA"/>
        </w:rPr>
        <w:t xml:space="preserve">act as their members’ exclusive bargaining agent. </w:t>
      </w:r>
    </w:p>
    <w:p w14:paraId="2000E209" w14:textId="5CEC2DC9" w:rsidR="00266458" w:rsidRDefault="00266458" w:rsidP="003A677F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6960AE01" w14:textId="30544344" w:rsidR="00FC2826" w:rsidRDefault="00266458" w:rsidP="003A677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 xml:space="preserve">“We call on McGill University to </w:t>
      </w:r>
      <w:r w:rsidR="00164F06">
        <w:rPr>
          <w:rFonts w:ascii="Times New Roman" w:eastAsia="Times New Roman" w:hAnsi="Times New Roman" w:cs="Times New Roman"/>
          <w:color w:val="000000"/>
          <w:lang w:val="en-CA"/>
        </w:rPr>
        <w:t>stop wasting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3436E2">
        <w:rPr>
          <w:rFonts w:ascii="Times New Roman" w:eastAsia="Times New Roman" w:hAnsi="Times New Roman" w:cs="Times New Roman"/>
          <w:color w:val="000000"/>
          <w:lang w:val="en-CA"/>
        </w:rPr>
        <w:t>government funding, student fees and alumni donations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litigating against one of its prized faculties</w:t>
      </w:r>
      <w:r w:rsidR="00ED7A3B">
        <w:rPr>
          <w:rFonts w:ascii="Times New Roman" w:eastAsia="Times New Roman" w:hAnsi="Times New Roman" w:cs="Times New Roman"/>
          <w:color w:val="000000"/>
          <w:lang w:val="en-CA"/>
        </w:rPr>
        <w:t>,” sa</w:t>
      </w:r>
      <w:r w:rsidR="005F6866">
        <w:rPr>
          <w:rFonts w:ascii="Times New Roman" w:eastAsia="Times New Roman" w:hAnsi="Times New Roman" w:cs="Times New Roman"/>
          <w:color w:val="000000"/>
          <w:lang w:val="en-CA"/>
        </w:rPr>
        <w:t>ys</w:t>
      </w:r>
      <w:r w:rsidR="00ED7A3B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AC522E">
        <w:rPr>
          <w:rFonts w:ascii="Times New Roman" w:eastAsia="Times New Roman" w:hAnsi="Times New Roman" w:cs="Times New Roman"/>
          <w:color w:val="000000"/>
          <w:lang w:val="en-CA"/>
        </w:rPr>
        <w:t xml:space="preserve">Evan Fox-Decent, </w:t>
      </w:r>
      <w:r w:rsidR="00F252D0">
        <w:rPr>
          <w:rFonts w:ascii="Times New Roman" w:eastAsia="Times New Roman" w:hAnsi="Times New Roman" w:cs="Times New Roman"/>
          <w:color w:val="000000"/>
          <w:lang w:val="en-CA"/>
        </w:rPr>
        <w:t>i</w:t>
      </w:r>
      <w:r w:rsidR="00AC522E">
        <w:rPr>
          <w:rFonts w:ascii="Times New Roman" w:eastAsia="Times New Roman" w:hAnsi="Times New Roman" w:cs="Times New Roman"/>
          <w:color w:val="000000"/>
          <w:lang w:val="en-CA"/>
        </w:rPr>
        <w:t xml:space="preserve">nterim </w:t>
      </w:r>
      <w:r w:rsidR="00996135">
        <w:rPr>
          <w:rFonts w:ascii="Times New Roman" w:eastAsia="Times New Roman" w:hAnsi="Times New Roman" w:cs="Times New Roman"/>
          <w:color w:val="000000"/>
          <w:lang w:val="en-CA"/>
        </w:rPr>
        <w:t>P</w:t>
      </w:r>
      <w:r w:rsidR="00AC522E">
        <w:rPr>
          <w:rFonts w:ascii="Times New Roman" w:eastAsia="Times New Roman" w:hAnsi="Times New Roman" w:cs="Times New Roman"/>
          <w:color w:val="000000"/>
          <w:lang w:val="en-CA"/>
        </w:rPr>
        <w:t>reside</w:t>
      </w:r>
      <w:r w:rsidR="005F6866">
        <w:rPr>
          <w:rFonts w:ascii="Times New Roman" w:eastAsia="Times New Roman" w:hAnsi="Times New Roman" w:cs="Times New Roman"/>
          <w:color w:val="000000"/>
          <w:lang w:val="en-CA"/>
        </w:rPr>
        <w:t>nt</w:t>
      </w:r>
      <w:r w:rsidR="007D6F50">
        <w:rPr>
          <w:rFonts w:ascii="Times New Roman" w:eastAsia="Times New Roman" w:hAnsi="Times New Roman" w:cs="Times New Roman"/>
          <w:color w:val="000000"/>
          <w:lang w:val="en-CA"/>
        </w:rPr>
        <w:t xml:space="preserve"> of AMPL</w:t>
      </w:r>
      <w:r w:rsidR="005F6866">
        <w:rPr>
          <w:rFonts w:ascii="Times New Roman" w:eastAsia="Times New Roman" w:hAnsi="Times New Roman" w:cs="Times New Roman"/>
          <w:color w:val="000000"/>
          <w:lang w:val="en-CA"/>
        </w:rPr>
        <w:t>.</w:t>
      </w:r>
      <w:r w:rsidR="007C2525">
        <w:rPr>
          <w:rFonts w:ascii="Times New Roman" w:eastAsia="Times New Roman" w:hAnsi="Times New Roman" w:cs="Times New Roman"/>
          <w:color w:val="000000"/>
          <w:lang w:val="en-CA"/>
        </w:rPr>
        <w:t xml:space="preserve"> “We organized to protect the Law Faculty’s distinctive teaching and research culture, its bilingualism</w:t>
      </w:r>
      <w:r w:rsidR="00996135">
        <w:rPr>
          <w:rFonts w:ascii="Times New Roman" w:eastAsia="Times New Roman" w:hAnsi="Times New Roman" w:cs="Times New Roman"/>
          <w:color w:val="000000"/>
          <w:lang w:val="en-CA"/>
        </w:rPr>
        <w:t>,</w:t>
      </w:r>
      <w:r w:rsidR="007C2525"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="00301CA5">
        <w:rPr>
          <w:rFonts w:ascii="Times New Roman" w:eastAsia="Times New Roman" w:hAnsi="Times New Roman" w:cs="Times New Roman"/>
          <w:color w:val="000000"/>
          <w:lang w:val="en-CA"/>
        </w:rPr>
        <w:t xml:space="preserve">and to advance our collective </w:t>
      </w:r>
      <w:r w:rsidR="00B9057F">
        <w:rPr>
          <w:rFonts w:ascii="Times New Roman" w:eastAsia="Times New Roman" w:hAnsi="Times New Roman" w:cs="Times New Roman"/>
          <w:color w:val="000000"/>
          <w:lang w:val="en-CA"/>
        </w:rPr>
        <w:t>desire</w:t>
      </w:r>
      <w:r w:rsidR="00301CA5">
        <w:rPr>
          <w:rFonts w:ascii="Times New Roman" w:eastAsia="Times New Roman" w:hAnsi="Times New Roman" w:cs="Times New Roman"/>
          <w:color w:val="000000"/>
          <w:lang w:val="en-CA"/>
        </w:rPr>
        <w:t xml:space="preserve"> to </w:t>
      </w:r>
      <w:r w:rsidR="00B9057F">
        <w:rPr>
          <w:rFonts w:ascii="Times New Roman" w:eastAsia="Times New Roman" w:hAnsi="Times New Roman" w:cs="Times New Roman"/>
          <w:color w:val="000000"/>
          <w:lang w:val="en-CA"/>
        </w:rPr>
        <w:t xml:space="preserve">ensure equity and diversity </w:t>
      </w:r>
      <w:r w:rsidR="00CA0475">
        <w:rPr>
          <w:rFonts w:ascii="Times New Roman" w:eastAsia="Times New Roman" w:hAnsi="Times New Roman" w:cs="Times New Roman"/>
          <w:color w:val="000000"/>
          <w:lang w:val="en-CA"/>
        </w:rPr>
        <w:t xml:space="preserve">for the benefit of </w:t>
      </w:r>
      <w:r w:rsidR="00504647">
        <w:rPr>
          <w:rFonts w:ascii="Times New Roman" w:eastAsia="Times New Roman" w:hAnsi="Times New Roman" w:cs="Times New Roman"/>
          <w:color w:val="000000"/>
          <w:lang w:val="en-CA"/>
        </w:rPr>
        <w:t>our</w:t>
      </w:r>
      <w:r w:rsidR="00CA0475">
        <w:rPr>
          <w:rFonts w:ascii="Times New Roman" w:eastAsia="Times New Roman" w:hAnsi="Times New Roman" w:cs="Times New Roman"/>
          <w:color w:val="000000"/>
          <w:lang w:val="en-CA"/>
        </w:rPr>
        <w:t xml:space="preserve"> community.</w:t>
      </w:r>
      <w:r w:rsidR="007068F6">
        <w:rPr>
          <w:rFonts w:ascii="Times New Roman" w:eastAsia="Times New Roman" w:hAnsi="Times New Roman" w:cs="Times New Roman"/>
          <w:color w:val="000000"/>
          <w:lang w:val="en-CA"/>
        </w:rPr>
        <w:t xml:space="preserve"> We want to give </w:t>
      </w:r>
      <w:r w:rsidR="00004147">
        <w:rPr>
          <w:rFonts w:ascii="Times New Roman" w:hAnsi="Times New Roman" w:cs="Times New Roman"/>
        </w:rPr>
        <w:t>fac</w:t>
      </w:r>
      <w:r w:rsidR="00987886">
        <w:rPr>
          <w:rFonts w:ascii="Times New Roman" w:hAnsi="Times New Roman" w:cs="Times New Roman"/>
        </w:rPr>
        <w:t>ulty members a voice in shaping decision</w:t>
      </w:r>
      <w:r w:rsidR="007068F6">
        <w:rPr>
          <w:rFonts w:ascii="Times New Roman" w:hAnsi="Times New Roman" w:cs="Times New Roman"/>
        </w:rPr>
        <w:t>s</w:t>
      </w:r>
      <w:r w:rsidR="00987886">
        <w:rPr>
          <w:rFonts w:ascii="Times New Roman" w:hAnsi="Times New Roman" w:cs="Times New Roman"/>
        </w:rPr>
        <w:t xml:space="preserve"> that impact </w:t>
      </w:r>
      <w:r w:rsidR="004646E1">
        <w:rPr>
          <w:rFonts w:ascii="Times New Roman" w:hAnsi="Times New Roman" w:cs="Times New Roman"/>
        </w:rPr>
        <w:t xml:space="preserve">not only faculty—but also </w:t>
      </w:r>
      <w:r w:rsidR="00987886">
        <w:rPr>
          <w:rFonts w:ascii="Times New Roman" w:hAnsi="Times New Roman" w:cs="Times New Roman"/>
        </w:rPr>
        <w:t xml:space="preserve">students, </w:t>
      </w:r>
      <w:r w:rsidR="007068F6">
        <w:rPr>
          <w:rFonts w:ascii="Times New Roman" w:hAnsi="Times New Roman" w:cs="Times New Roman"/>
        </w:rPr>
        <w:t>instructors, staff and alumni.</w:t>
      </w:r>
      <w:r w:rsidR="00FC2826">
        <w:rPr>
          <w:rFonts w:ascii="Times New Roman" w:hAnsi="Times New Roman" w:cs="Times New Roman"/>
        </w:rPr>
        <w:t>”</w:t>
      </w:r>
    </w:p>
    <w:p w14:paraId="4CADD837" w14:textId="16B22AE7" w:rsidR="003B7644" w:rsidRDefault="007068F6" w:rsidP="003A6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5F0BC1" w14:textId="69FD5BDB" w:rsidR="0052297D" w:rsidRPr="00996135" w:rsidRDefault="00996135" w:rsidP="003A677F">
      <w:pPr>
        <w:rPr>
          <w:rFonts w:ascii="Times New Roman" w:hAnsi="Times New Roman" w:cs="Times New Roman"/>
        </w:rPr>
      </w:pPr>
      <w:r w:rsidRPr="00996135">
        <w:rPr>
          <w:rFonts w:ascii="Times New Roman" w:hAnsi="Times New Roman" w:cs="Times New Roman"/>
        </w:rPr>
        <w:t xml:space="preserve">Inspired by independent faculty associations such as </w:t>
      </w:r>
      <w:r>
        <w:rPr>
          <w:rFonts w:ascii="Times New Roman" w:hAnsi="Times New Roman" w:cs="Times New Roman"/>
        </w:rPr>
        <w:t>those</w:t>
      </w:r>
      <w:r w:rsidRPr="00996135">
        <w:rPr>
          <w:rFonts w:ascii="Times New Roman" w:hAnsi="Times New Roman" w:cs="Times New Roman"/>
        </w:rPr>
        <w:t xml:space="preserve"> representing professors </w:t>
      </w:r>
      <w:r>
        <w:rPr>
          <w:rFonts w:ascii="Times New Roman" w:hAnsi="Times New Roman" w:cs="Times New Roman"/>
        </w:rPr>
        <w:t xml:space="preserve">of </w:t>
      </w:r>
      <w:r w:rsidRPr="00996135">
        <w:rPr>
          <w:rFonts w:ascii="Times New Roman" w:hAnsi="Times New Roman" w:cs="Times New Roman"/>
        </w:rPr>
        <w:t>engineering at the Univ</w:t>
      </w:r>
      <w:r>
        <w:rPr>
          <w:rFonts w:ascii="Times New Roman" w:hAnsi="Times New Roman" w:cs="Times New Roman"/>
        </w:rPr>
        <w:t>e</w:t>
      </w:r>
      <w:r w:rsidRPr="00996135">
        <w:rPr>
          <w:rFonts w:ascii="Times New Roman" w:hAnsi="Times New Roman" w:cs="Times New Roman"/>
        </w:rPr>
        <w:t>rsity of Sherbrooke (</w:t>
      </w:r>
      <w:r w:rsidRPr="00996135">
        <w:rPr>
          <w:rFonts w:ascii="Times New Roman" w:hAnsi="Times New Roman" w:cs="Times New Roman"/>
          <w:i/>
          <w:iCs/>
          <w:lang w:val="en-CA"/>
        </w:rPr>
        <w:t xml:space="preserve">Association des </w:t>
      </w:r>
      <w:proofErr w:type="spellStart"/>
      <w:r w:rsidRPr="00996135">
        <w:rPr>
          <w:rFonts w:ascii="Times New Roman" w:hAnsi="Times New Roman" w:cs="Times New Roman"/>
          <w:i/>
          <w:iCs/>
          <w:lang w:val="en-CA"/>
        </w:rPr>
        <w:t>ingénieurs-professeurs</w:t>
      </w:r>
      <w:proofErr w:type="spellEnd"/>
      <w:r w:rsidRPr="00996135">
        <w:rPr>
          <w:rFonts w:ascii="Times New Roman" w:hAnsi="Times New Roman" w:cs="Times New Roman"/>
          <w:i/>
          <w:iCs/>
          <w:lang w:val="en-CA"/>
        </w:rPr>
        <w:t xml:space="preserve"> </w:t>
      </w:r>
      <w:proofErr w:type="spellStart"/>
      <w:r w:rsidRPr="00996135">
        <w:rPr>
          <w:rFonts w:ascii="Times New Roman" w:hAnsi="Times New Roman" w:cs="Times New Roman"/>
          <w:i/>
          <w:iCs/>
          <w:lang w:val="en-CA"/>
        </w:rPr>
        <w:t>en</w:t>
      </w:r>
      <w:proofErr w:type="spellEnd"/>
      <w:r w:rsidRPr="00996135">
        <w:rPr>
          <w:rFonts w:ascii="Times New Roman" w:hAnsi="Times New Roman" w:cs="Times New Roman"/>
          <w:i/>
          <w:iCs/>
          <w:lang w:val="en-CA"/>
        </w:rPr>
        <w:t xml:space="preserve"> sciences </w:t>
      </w:r>
      <w:proofErr w:type="spellStart"/>
      <w:r w:rsidRPr="00996135">
        <w:rPr>
          <w:rFonts w:ascii="Times New Roman" w:hAnsi="Times New Roman" w:cs="Times New Roman"/>
          <w:i/>
          <w:iCs/>
          <w:lang w:val="en-CA"/>
        </w:rPr>
        <w:t>appliquées</w:t>
      </w:r>
      <w:proofErr w:type="spellEnd"/>
      <w:r>
        <w:rPr>
          <w:rFonts w:ascii="Times New Roman" w:hAnsi="Times New Roman" w:cs="Times New Roman"/>
          <w:lang w:val="en-CA"/>
        </w:rPr>
        <w:t xml:space="preserve">), </w:t>
      </w:r>
      <w:r w:rsidR="000E7E34">
        <w:rPr>
          <w:rFonts w:ascii="Times New Roman" w:hAnsi="Times New Roman" w:cs="Times New Roman"/>
          <w:lang w:val="en-CA"/>
        </w:rPr>
        <w:t>and</w:t>
      </w:r>
      <w:r>
        <w:rPr>
          <w:rFonts w:ascii="Times New Roman" w:hAnsi="Times New Roman" w:cs="Times New Roman"/>
          <w:lang w:val="en-CA"/>
        </w:rPr>
        <w:t xml:space="preserve"> </w:t>
      </w:r>
      <w:r w:rsidR="009E0318">
        <w:rPr>
          <w:rFonts w:ascii="Times New Roman" w:hAnsi="Times New Roman" w:cs="Times New Roman"/>
          <w:lang w:val="en-CA"/>
        </w:rPr>
        <w:t xml:space="preserve">professors of </w:t>
      </w:r>
      <w:r>
        <w:rPr>
          <w:rFonts w:ascii="Times New Roman" w:hAnsi="Times New Roman" w:cs="Times New Roman"/>
          <w:lang w:val="en-CA"/>
        </w:rPr>
        <w:t xml:space="preserve">law at Osgoode Hall Law School (Osgoode Hall Faculty Association), </w:t>
      </w:r>
      <w:r w:rsidRPr="00996135">
        <w:rPr>
          <w:rFonts w:ascii="Times New Roman" w:hAnsi="Times New Roman" w:cs="Times New Roman"/>
        </w:rPr>
        <w:t>AMPL views c</w:t>
      </w:r>
      <w:r w:rsidR="003A677F" w:rsidRPr="00996135">
        <w:rPr>
          <w:rFonts w:ascii="Times New Roman" w:hAnsi="Times New Roman" w:cs="Times New Roman"/>
        </w:rPr>
        <w:t xml:space="preserve">ollective </w:t>
      </w:r>
      <w:r w:rsidR="009254C8" w:rsidRPr="00996135">
        <w:rPr>
          <w:rFonts w:ascii="Times New Roman" w:hAnsi="Times New Roman" w:cs="Times New Roman"/>
        </w:rPr>
        <w:t>representation</w:t>
      </w:r>
      <w:r w:rsidR="003A677F" w:rsidRPr="00996135">
        <w:rPr>
          <w:rFonts w:ascii="Times New Roman" w:hAnsi="Times New Roman" w:cs="Times New Roman"/>
        </w:rPr>
        <w:t xml:space="preserve"> </w:t>
      </w:r>
      <w:r w:rsidRPr="00996135">
        <w:rPr>
          <w:rFonts w:ascii="Times New Roman" w:hAnsi="Times New Roman" w:cs="Times New Roman"/>
        </w:rPr>
        <w:t>at the faculty level as</w:t>
      </w:r>
      <w:r w:rsidR="003A677F" w:rsidRPr="00996135">
        <w:rPr>
          <w:rFonts w:ascii="Times New Roman" w:hAnsi="Times New Roman" w:cs="Times New Roman"/>
        </w:rPr>
        <w:t xml:space="preserve"> indispensable to </w:t>
      </w:r>
      <w:r w:rsidR="003369DE" w:rsidRPr="00996135">
        <w:rPr>
          <w:rFonts w:ascii="Times New Roman" w:hAnsi="Times New Roman" w:cs="Times New Roman"/>
        </w:rPr>
        <w:t xml:space="preserve">preserve </w:t>
      </w:r>
      <w:r w:rsidR="009E0318">
        <w:rPr>
          <w:rFonts w:ascii="Times New Roman" w:hAnsi="Times New Roman" w:cs="Times New Roman"/>
        </w:rPr>
        <w:t>its</w:t>
      </w:r>
      <w:r w:rsidRPr="00996135">
        <w:rPr>
          <w:rFonts w:ascii="Times New Roman" w:hAnsi="Times New Roman" w:cs="Times New Roman"/>
        </w:rPr>
        <w:t xml:space="preserve"> faculty’s </w:t>
      </w:r>
      <w:r w:rsidR="003369DE" w:rsidRPr="00996135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>self-</w:t>
      </w:r>
      <w:r w:rsidR="003369DE" w:rsidRPr="00996135">
        <w:rPr>
          <w:rFonts w:ascii="Times New Roman" w:hAnsi="Times New Roman" w:cs="Times New Roman"/>
        </w:rPr>
        <w:t>governance.</w:t>
      </w:r>
    </w:p>
    <w:p w14:paraId="2A192754" w14:textId="77777777" w:rsidR="0052297D" w:rsidRDefault="0052297D" w:rsidP="003A677F">
      <w:pPr>
        <w:rPr>
          <w:rFonts w:ascii="Times New Roman" w:hAnsi="Times New Roman" w:cs="Times New Roman"/>
        </w:rPr>
      </w:pPr>
    </w:p>
    <w:p w14:paraId="0D361EE1" w14:textId="53F824B7" w:rsidR="003A677F" w:rsidRDefault="004E6D5B" w:rsidP="003A677F">
      <w:pPr>
        <w:rPr>
          <w:rFonts w:ascii="Times New Roman" w:hAnsi="Times New Roman" w:cs="Times New Roman"/>
        </w:rPr>
      </w:pPr>
      <w:r w:rsidRPr="00C21D27">
        <w:rPr>
          <w:rFonts w:ascii="Times New Roman" w:hAnsi="Times New Roman" w:cs="Times New Roman"/>
        </w:rPr>
        <w:t>“</w:t>
      </w:r>
      <w:r w:rsidR="002622F8">
        <w:rPr>
          <w:rFonts w:ascii="Times New Roman" w:hAnsi="Times New Roman" w:cs="Times New Roman"/>
        </w:rPr>
        <w:t>The purpose of our</w:t>
      </w:r>
      <w:r w:rsidR="00996135">
        <w:rPr>
          <w:rFonts w:ascii="Times New Roman" w:hAnsi="Times New Roman" w:cs="Times New Roman"/>
        </w:rPr>
        <w:t xml:space="preserve"> </w:t>
      </w:r>
      <w:r w:rsidRPr="00C21D27">
        <w:rPr>
          <w:rFonts w:ascii="Times New Roman" w:hAnsi="Times New Roman" w:cs="Times New Roman"/>
        </w:rPr>
        <w:t xml:space="preserve">faculty association </w:t>
      </w:r>
      <w:r w:rsidR="002622F8">
        <w:rPr>
          <w:rFonts w:ascii="Times New Roman" w:hAnsi="Times New Roman" w:cs="Times New Roman"/>
        </w:rPr>
        <w:t xml:space="preserve">is </w:t>
      </w:r>
      <w:r w:rsidRPr="00C21D27">
        <w:rPr>
          <w:rFonts w:ascii="Times New Roman" w:hAnsi="Times New Roman" w:cs="Times New Roman"/>
        </w:rPr>
        <w:t xml:space="preserve">to </w:t>
      </w:r>
      <w:r w:rsidR="00996135">
        <w:rPr>
          <w:rFonts w:ascii="Times New Roman" w:hAnsi="Times New Roman" w:cs="Times New Roman"/>
        </w:rPr>
        <w:t>uphold</w:t>
      </w:r>
      <w:r w:rsidRPr="00C21D27">
        <w:rPr>
          <w:rFonts w:ascii="Times New Roman" w:hAnsi="Times New Roman" w:cs="Times New Roman"/>
        </w:rPr>
        <w:t xml:space="preserve"> the mission and collegiality of our </w:t>
      </w:r>
      <w:r w:rsidR="00444AAB">
        <w:rPr>
          <w:rFonts w:ascii="Times New Roman" w:hAnsi="Times New Roman" w:cs="Times New Roman"/>
        </w:rPr>
        <w:t xml:space="preserve">Law </w:t>
      </w:r>
      <w:r w:rsidRPr="00C21D27">
        <w:rPr>
          <w:rFonts w:ascii="Times New Roman" w:hAnsi="Times New Roman" w:cs="Times New Roman"/>
        </w:rPr>
        <w:t>Faculty</w:t>
      </w:r>
      <w:r w:rsidR="00F252D0" w:rsidRPr="00C21D27">
        <w:rPr>
          <w:rFonts w:ascii="Times New Roman" w:hAnsi="Times New Roman" w:cs="Times New Roman"/>
        </w:rPr>
        <w:t xml:space="preserve">,” says Richard </w:t>
      </w:r>
      <w:proofErr w:type="spellStart"/>
      <w:r w:rsidR="00F252D0" w:rsidRPr="00C21D27">
        <w:rPr>
          <w:rFonts w:ascii="Times New Roman" w:hAnsi="Times New Roman" w:cs="Times New Roman"/>
        </w:rPr>
        <w:t>Janda</w:t>
      </w:r>
      <w:proofErr w:type="spellEnd"/>
      <w:r w:rsidR="00F252D0" w:rsidRPr="00C21D27">
        <w:rPr>
          <w:rFonts w:ascii="Times New Roman" w:hAnsi="Times New Roman" w:cs="Times New Roman"/>
        </w:rPr>
        <w:t xml:space="preserve">, </w:t>
      </w:r>
      <w:r w:rsidR="00E56EE7" w:rsidRPr="00C21D27">
        <w:rPr>
          <w:rFonts w:ascii="Times New Roman" w:hAnsi="Times New Roman" w:cs="Times New Roman"/>
        </w:rPr>
        <w:t xml:space="preserve">interim </w:t>
      </w:r>
      <w:r w:rsidR="00996135">
        <w:rPr>
          <w:rFonts w:ascii="Times New Roman" w:hAnsi="Times New Roman" w:cs="Times New Roman"/>
        </w:rPr>
        <w:t>S</w:t>
      </w:r>
      <w:r w:rsidR="00E56EE7" w:rsidRPr="00C21D27">
        <w:rPr>
          <w:rFonts w:ascii="Times New Roman" w:hAnsi="Times New Roman" w:cs="Times New Roman"/>
        </w:rPr>
        <w:t>ecre</w:t>
      </w:r>
      <w:r w:rsidR="007D6F50" w:rsidRPr="00C21D27">
        <w:rPr>
          <w:rFonts w:ascii="Times New Roman" w:hAnsi="Times New Roman" w:cs="Times New Roman"/>
        </w:rPr>
        <w:t xml:space="preserve">tary of AMPL. </w:t>
      </w:r>
      <w:r w:rsidR="002E5D0D" w:rsidRPr="00C21D27">
        <w:rPr>
          <w:rFonts w:ascii="Times New Roman" w:hAnsi="Times New Roman" w:cs="Times New Roman"/>
        </w:rPr>
        <w:t>“</w:t>
      </w:r>
      <w:r w:rsidR="00477478" w:rsidRPr="00C21D27">
        <w:rPr>
          <w:rFonts w:ascii="Times New Roman" w:hAnsi="Times New Roman" w:cs="Times New Roman"/>
        </w:rPr>
        <w:t>Law</w:t>
      </w:r>
      <w:r w:rsidR="003369DE" w:rsidRPr="00C21D27">
        <w:rPr>
          <w:rFonts w:ascii="Times New Roman" w:hAnsi="Times New Roman" w:cs="Times New Roman"/>
        </w:rPr>
        <w:t xml:space="preserve"> </w:t>
      </w:r>
      <w:r w:rsidR="00FD04C8" w:rsidRPr="00C21D27">
        <w:rPr>
          <w:rFonts w:ascii="Times New Roman" w:hAnsi="Times New Roman" w:cs="Times New Roman"/>
        </w:rPr>
        <w:t>is</w:t>
      </w:r>
      <w:r w:rsidR="003369DE" w:rsidRPr="00C21D27">
        <w:rPr>
          <w:rFonts w:ascii="Times New Roman" w:hAnsi="Times New Roman" w:cs="Times New Roman"/>
        </w:rPr>
        <w:t xml:space="preserve"> the top-ranked </w:t>
      </w:r>
      <w:r w:rsidR="000B2A4E">
        <w:rPr>
          <w:rFonts w:ascii="Times New Roman" w:hAnsi="Times New Roman" w:cs="Times New Roman"/>
        </w:rPr>
        <w:t>f</w:t>
      </w:r>
      <w:r w:rsidR="003369DE" w:rsidRPr="00C21D27">
        <w:rPr>
          <w:rFonts w:ascii="Times New Roman" w:hAnsi="Times New Roman" w:cs="Times New Roman"/>
        </w:rPr>
        <w:t>aculty at McGill</w:t>
      </w:r>
      <w:r w:rsidR="00FD04C8" w:rsidRPr="00C21D27">
        <w:rPr>
          <w:rFonts w:ascii="Times New Roman" w:hAnsi="Times New Roman" w:cs="Times New Roman"/>
        </w:rPr>
        <w:t xml:space="preserve"> internationally</w:t>
      </w:r>
      <w:r w:rsidR="003369DE" w:rsidRPr="00C21D27">
        <w:rPr>
          <w:rFonts w:ascii="Times New Roman" w:hAnsi="Times New Roman" w:cs="Times New Roman"/>
        </w:rPr>
        <w:t xml:space="preserve"> because it has governed itself as a vibrant intellectual community.</w:t>
      </w:r>
      <w:r w:rsidR="00A559CF">
        <w:rPr>
          <w:rFonts w:ascii="Times New Roman" w:hAnsi="Times New Roman" w:cs="Times New Roman"/>
        </w:rPr>
        <w:t xml:space="preserve"> </w:t>
      </w:r>
      <w:r w:rsidR="00996135">
        <w:rPr>
          <w:rFonts w:ascii="Times New Roman" w:hAnsi="Times New Roman" w:cs="Times New Roman"/>
        </w:rPr>
        <w:t>Collective representation will mean g</w:t>
      </w:r>
      <w:r w:rsidR="00BF643D">
        <w:rPr>
          <w:rFonts w:ascii="Times New Roman" w:hAnsi="Times New Roman" w:cs="Times New Roman"/>
        </w:rPr>
        <w:t>reater</w:t>
      </w:r>
      <w:r w:rsidR="00E2648E">
        <w:rPr>
          <w:rFonts w:ascii="Times New Roman" w:hAnsi="Times New Roman" w:cs="Times New Roman"/>
        </w:rPr>
        <w:t xml:space="preserve"> democracy and transparency </w:t>
      </w:r>
      <w:r w:rsidR="00996135">
        <w:rPr>
          <w:rFonts w:ascii="Times New Roman" w:hAnsi="Times New Roman" w:cs="Times New Roman"/>
        </w:rPr>
        <w:t xml:space="preserve">in </w:t>
      </w:r>
      <w:r w:rsidR="000E7E34">
        <w:rPr>
          <w:rFonts w:ascii="Times New Roman" w:hAnsi="Times New Roman" w:cs="Times New Roman"/>
        </w:rPr>
        <w:t xml:space="preserve">the governance of </w:t>
      </w:r>
      <w:r w:rsidR="00996135">
        <w:rPr>
          <w:rFonts w:ascii="Times New Roman" w:hAnsi="Times New Roman" w:cs="Times New Roman"/>
        </w:rPr>
        <w:t xml:space="preserve">our </w:t>
      </w:r>
      <w:r w:rsidR="008F4E73">
        <w:rPr>
          <w:rFonts w:ascii="Times New Roman" w:hAnsi="Times New Roman" w:cs="Times New Roman"/>
        </w:rPr>
        <w:t>faculty</w:t>
      </w:r>
      <w:r w:rsidR="00996135">
        <w:rPr>
          <w:rFonts w:ascii="Times New Roman" w:hAnsi="Times New Roman" w:cs="Times New Roman"/>
        </w:rPr>
        <w:t>, strengthening</w:t>
      </w:r>
      <w:r w:rsidR="00C21D27">
        <w:rPr>
          <w:rFonts w:ascii="Times New Roman" w:hAnsi="Times New Roman" w:cs="Times New Roman"/>
        </w:rPr>
        <w:t xml:space="preserve"> the rule of law in our workplace</w:t>
      </w:r>
      <w:r w:rsidR="00996135">
        <w:rPr>
          <w:rFonts w:ascii="Times New Roman" w:hAnsi="Times New Roman" w:cs="Times New Roman"/>
        </w:rPr>
        <w:t xml:space="preserve"> while providing </w:t>
      </w:r>
      <w:r w:rsidR="00C21D27">
        <w:rPr>
          <w:rFonts w:ascii="Times New Roman" w:hAnsi="Times New Roman" w:cs="Times New Roman"/>
        </w:rPr>
        <w:t xml:space="preserve">greater autonomy </w:t>
      </w:r>
      <w:r w:rsidR="003A5270">
        <w:rPr>
          <w:rFonts w:ascii="Times New Roman" w:hAnsi="Times New Roman" w:cs="Times New Roman"/>
        </w:rPr>
        <w:t xml:space="preserve">for the </w:t>
      </w:r>
      <w:r w:rsidR="008F4E73">
        <w:rPr>
          <w:rFonts w:ascii="Times New Roman" w:hAnsi="Times New Roman" w:cs="Times New Roman"/>
        </w:rPr>
        <w:t>faculty</w:t>
      </w:r>
      <w:r w:rsidR="003A5270">
        <w:rPr>
          <w:rFonts w:ascii="Times New Roman" w:hAnsi="Times New Roman" w:cs="Times New Roman"/>
        </w:rPr>
        <w:t xml:space="preserve"> </w:t>
      </w:r>
      <w:r w:rsidR="00C21D27">
        <w:rPr>
          <w:rFonts w:ascii="Times New Roman" w:hAnsi="Times New Roman" w:cs="Times New Roman"/>
        </w:rPr>
        <w:t xml:space="preserve">to pursue academic excellence.” </w:t>
      </w:r>
    </w:p>
    <w:p w14:paraId="36F990E6" w14:textId="1F3891F7" w:rsidR="00EB74E0" w:rsidRDefault="00EB74E0" w:rsidP="003A677F">
      <w:pPr>
        <w:rPr>
          <w:rFonts w:ascii="Times New Roman" w:hAnsi="Times New Roman" w:cs="Times New Roman"/>
        </w:rPr>
      </w:pPr>
    </w:p>
    <w:p w14:paraId="41378850" w14:textId="57BC84FC" w:rsidR="003B6751" w:rsidRDefault="004C6138" w:rsidP="003A677F">
      <w:pPr>
        <w:rPr>
          <w:rFonts w:ascii="Times New Roman" w:hAnsi="Times New Roman" w:cs="Times New Roman"/>
        </w:rPr>
      </w:pPr>
      <w:r w:rsidRPr="003A677F">
        <w:rPr>
          <w:rFonts w:ascii="Times New Roman" w:hAnsi="Times New Roman" w:cs="Times New Roman"/>
        </w:rPr>
        <w:t xml:space="preserve">AMPL is committed to defending the authority </w:t>
      </w:r>
      <w:r>
        <w:rPr>
          <w:rFonts w:ascii="Times New Roman" w:hAnsi="Times New Roman" w:cs="Times New Roman"/>
        </w:rPr>
        <w:t xml:space="preserve">of </w:t>
      </w:r>
      <w:r w:rsidR="002D6EF8">
        <w:rPr>
          <w:rFonts w:ascii="Times New Roman" w:hAnsi="Times New Roman" w:cs="Times New Roman"/>
        </w:rPr>
        <w:t xml:space="preserve">McGill </w:t>
      </w:r>
      <w:r w:rsidR="000E7E34">
        <w:rPr>
          <w:rFonts w:ascii="Times New Roman" w:hAnsi="Times New Roman" w:cs="Times New Roman"/>
        </w:rPr>
        <w:t xml:space="preserve">Law’s </w:t>
      </w:r>
      <w:r>
        <w:rPr>
          <w:rFonts w:ascii="Times New Roman" w:hAnsi="Times New Roman" w:cs="Times New Roman"/>
        </w:rPr>
        <w:t xml:space="preserve">Faculty Council </w:t>
      </w:r>
      <w:r w:rsidRPr="003A677F">
        <w:rPr>
          <w:rFonts w:ascii="Times New Roman" w:hAnsi="Times New Roman" w:cs="Times New Roman"/>
        </w:rPr>
        <w:t xml:space="preserve">to govern </w:t>
      </w:r>
      <w:r w:rsidR="00B83ED2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 xml:space="preserve">members’ </w:t>
      </w:r>
      <w:r w:rsidRPr="003A677F">
        <w:rPr>
          <w:rFonts w:ascii="Times New Roman" w:hAnsi="Times New Roman" w:cs="Times New Roman"/>
        </w:rPr>
        <w:t xml:space="preserve">teaching, </w:t>
      </w:r>
      <w:proofErr w:type="gramStart"/>
      <w:r w:rsidRPr="003A677F">
        <w:rPr>
          <w:rFonts w:ascii="Times New Roman" w:hAnsi="Times New Roman" w:cs="Times New Roman"/>
        </w:rPr>
        <w:t>research</w:t>
      </w:r>
      <w:proofErr w:type="gramEnd"/>
      <w:r w:rsidRPr="003A677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service to </w:t>
      </w:r>
      <w:r w:rsidR="00090D03">
        <w:rPr>
          <w:rFonts w:ascii="Times New Roman" w:hAnsi="Times New Roman" w:cs="Times New Roman"/>
        </w:rPr>
        <w:t xml:space="preserve">the broader </w:t>
      </w:r>
      <w:r w:rsidRPr="003A677F">
        <w:rPr>
          <w:rFonts w:ascii="Times New Roman" w:hAnsi="Times New Roman" w:cs="Times New Roman"/>
        </w:rPr>
        <w:t>intellectual community.</w:t>
      </w:r>
      <w:r w:rsidR="00090D03">
        <w:rPr>
          <w:rFonts w:ascii="Times New Roman" w:hAnsi="Times New Roman" w:cs="Times New Roman"/>
        </w:rPr>
        <w:t xml:space="preserve"> </w:t>
      </w:r>
    </w:p>
    <w:p w14:paraId="4DECD8C0" w14:textId="77777777" w:rsidR="003B6751" w:rsidRDefault="003B6751" w:rsidP="003A677F">
      <w:pPr>
        <w:rPr>
          <w:rFonts w:ascii="Times New Roman" w:hAnsi="Times New Roman" w:cs="Times New Roman"/>
        </w:rPr>
      </w:pPr>
    </w:p>
    <w:p w14:paraId="1D5E5BAE" w14:textId="1C324FA0" w:rsidR="004C40AE" w:rsidRDefault="00DE2023" w:rsidP="003A6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B74E0">
        <w:rPr>
          <w:rFonts w:ascii="Times New Roman" w:hAnsi="Times New Roman" w:cs="Times New Roman"/>
        </w:rPr>
        <w:t xml:space="preserve">aculty self-governance </w:t>
      </w:r>
      <w:r w:rsidR="00F8726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collective representation</w:t>
      </w:r>
      <w:r w:rsidRPr="00EB74E0">
        <w:rPr>
          <w:rFonts w:ascii="Times New Roman" w:hAnsi="Times New Roman" w:cs="Times New Roman"/>
        </w:rPr>
        <w:t xml:space="preserve"> is the norm within Qu</w:t>
      </w:r>
      <w:r>
        <w:rPr>
          <w:rFonts w:ascii="Times New Roman" w:hAnsi="Times New Roman" w:cs="Times New Roman"/>
        </w:rPr>
        <w:t>é</w:t>
      </w:r>
      <w:r w:rsidRPr="00EB74E0">
        <w:rPr>
          <w:rFonts w:ascii="Times New Roman" w:hAnsi="Times New Roman" w:cs="Times New Roman"/>
        </w:rPr>
        <w:t>bec and Canadian universities</w:t>
      </w:r>
      <w:r>
        <w:rPr>
          <w:rFonts w:ascii="Times New Roman" w:hAnsi="Times New Roman" w:cs="Times New Roman"/>
        </w:rPr>
        <w:t>.</w:t>
      </w:r>
      <w:r w:rsidRPr="00EB74E0">
        <w:rPr>
          <w:rFonts w:ascii="Times New Roman" w:hAnsi="Times New Roman" w:cs="Times New Roman"/>
        </w:rPr>
        <w:t xml:space="preserve"> </w:t>
      </w:r>
      <w:r w:rsidR="00EB74E0">
        <w:rPr>
          <w:rFonts w:ascii="Times New Roman" w:hAnsi="Times New Roman" w:cs="Times New Roman"/>
        </w:rPr>
        <w:t>The creation of AMPL</w:t>
      </w:r>
      <w:r w:rsidR="003B6751">
        <w:rPr>
          <w:rFonts w:ascii="Times New Roman" w:hAnsi="Times New Roman" w:cs="Times New Roman"/>
        </w:rPr>
        <w:t xml:space="preserve"> </w:t>
      </w:r>
      <w:r w:rsidR="00EB74E0">
        <w:rPr>
          <w:rFonts w:ascii="Times New Roman" w:hAnsi="Times New Roman" w:cs="Times New Roman"/>
        </w:rPr>
        <w:t xml:space="preserve">rests legally on the right of </w:t>
      </w:r>
      <w:r w:rsidR="00EB74E0" w:rsidRPr="00EB74E0">
        <w:rPr>
          <w:rFonts w:ascii="Times New Roman" w:hAnsi="Times New Roman" w:cs="Times New Roman"/>
        </w:rPr>
        <w:t>freedom of association</w:t>
      </w:r>
      <w:r w:rsidR="00EB74E0">
        <w:rPr>
          <w:rFonts w:ascii="Times New Roman" w:hAnsi="Times New Roman" w:cs="Times New Roman"/>
        </w:rPr>
        <w:t xml:space="preserve">. This right has long been recognized </w:t>
      </w:r>
      <w:r w:rsidR="00EB74E0" w:rsidRPr="00EB74E0">
        <w:rPr>
          <w:rFonts w:ascii="Times New Roman" w:hAnsi="Times New Roman" w:cs="Times New Roman"/>
        </w:rPr>
        <w:t xml:space="preserve">by </w:t>
      </w:r>
      <w:r w:rsidR="00996135">
        <w:rPr>
          <w:rFonts w:ascii="Times New Roman" w:hAnsi="Times New Roman" w:cs="Times New Roman"/>
        </w:rPr>
        <w:t>international law</w:t>
      </w:r>
      <w:r w:rsidR="00EB74E0" w:rsidRPr="00EB74E0">
        <w:rPr>
          <w:rFonts w:ascii="Times New Roman" w:hAnsi="Times New Roman" w:cs="Times New Roman"/>
        </w:rPr>
        <w:t xml:space="preserve"> and </w:t>
      </w:r>
      <w:r w:rsidR="00996135">
        <w:rPr>
          <w:rFonts w:ascii="Times New Roman" w:hAnsi="Times New Roman" w:cs="Times New Roman"/>
        </w:rPr>
        <w:t xml:space="preserve">by </w:t>
      </w:r>
      <w:r w:rsidR="00EB74E0" w:rsidRPr="00EB74E0">
        <w:rPr>
          <w:rFonts w:ascii="Times New Roman" w:hAnsi="Times New Roman" w:cs="Times New Roman"/>
        </w:rPr>
        <w:t xml:space="preserve">Canadian courts in </w:t>
      </w:r>
      <w:r w:rsidR="00EB74E0">
        <w:rPr>
          <w:rFonts w:ascii="Times New Roman" w:hAnsi="Times New Roman" w:cs="Times New Roman"/>
        </w:rPr>
        <w:t xml:space="preserve">decisions </w:t>
      </w:r>
      <w:r w:rsidR="000E7E34">
        <w:rPr>
          <w:rFonts w:ascii="Times New Roman" w:hAnsi="Times New Roman" w:cs="Times New Roman"/>
        </w:rPr>
        <w:t>addressing s</w:t>
      </w:r>
      <w:r w:rsidR="00EB74E0">
        <w:rPr>
          <w:rFonts w:ascii="Times New Roman" w:hAnsi="Times New Roman" w:cs="Times New Roman"/>
        </w:rPr>
        <w:t xml:space="preserve">. </w:t>
      </w:r>
      <w:r w:rsidR="00EB74E0" w:rsidRPr="00EB74E0">
        <w:rPr>
          <w:rFonts w:ascii="Times New Roman" w:hAnsi="Times New Roman" w:cs="Times New Roman"/>
        </w:rPr>
        <w:t>2(</w:t>
      </w:r>
      <w:r w:rsidR="00EB74E0" w:rsidRPr="008F4E73">
        <w:rPr>
          <w:rFonts w:ascii="Times New Roman" w:hAnsi="Times New Roman" w:cs="Times New Roman"/>
          <w:i/>
          <w:iCs/>
        </w:rPr>
        <w:t>d</w:t>
      </w:r>
      <w:r w:rsidR="00EB74E0" w:rsidRPr="00EB74E0">
        <w:rPr>
          <w:rFonts w:ascii="Times New Roman" w:hAnsi="Times New Roman" w:cs="Times New Roman"/>
        </w:rPr>
        <w:t xml:space="preserve">) of the </w:t>
      </w:r>
      <w:r w:rsidR="00666E69" w:rsidRPr="00666E69">
        <w:rPr>
          <w:rFonts w:ascii="Times New Roman" w:hAnsi="Times New Roman" w:cs="Times New Roman"/>
          <w:i/>
          <w:iCs/>
        </w:rPr>
        <w:t>Canadian Charter of Rights and</w:t>
      </w:r>
      <w:r w:rsidR="003B6751">
        <w:rPr>
          <w:rFonts w:ascii="Times New Roman" w:hAnsi="Times New Roman" w:cs="Times New Roman"/>
          <w:i/>
          <w:iCs/>
        </w:rPr>
        <w:t xml:space="preserve"> </w:t>
      </w:r>
      <w:r w:rsidR="00666E69" w:rsidRPr="00666E69">
        <w:rPr>
          <w:rFonts w:ascii="Times New Roman" w:hAnsi="Times New Roman" w:cs="Times New Roman"/>
          <w:i/>
          <w:iCs/>
        </w:rPr>
        <w:t>Freedoms</w:t>
      </w:r>
      <w:r w:rsidR="00EB74E0" w:rsidRPr="00EB74E0">
        <w:rPr>
          <w:rFonts w:ascii="Times New Roman" w:hAnsi="Times New Roman" w:cs="Times New Roman"/>
        </w:rPr>
        <w:t xml:space="preserve">.  </w:t>
      </w:r>
    </w:p>
    <w:p w14:paraId="13603CAA" w14:textId="77777777" w:rsidR="00996135" w:rsidRDefault="00996135" w:rsidP="003A677F">
      <w:pPr>
        <w:rPr>
          <w:rFonts w:ascii="Times New Roman" w:hAnsi="Times New Roman" w:cs="Times New Roman"/>
        </w:rPr>
      </w:pPr>
    </w:p>
    <w:p w14:paraId="5D06D6F9" w14:textId="584821E6" w:rsidR="00CB4255" w:rsidRPr="00CB4255" w:rsidRDefault="00CB4255" w:rsidP="00CB4255">
      <w:pPr>
        <w:jc w:val="center"/>
        <w:rPr>
          <w:rFonts w:ascii="Times New Roman" w:hAnsi="Times New Roman" w:cs="Times New Roman"/>
          <w:b/>
          <w:bCs/>
        </w:rPr>
      </w:pPr>
      <w:r w:rsidRPr="00CB4255">
        <w:rPr>
          <w:rFonts w:ascii="Times New Roman" w:hAnsi="Times New Roman" w:cs="Times New Roman"/>
          <w:b/>
          <w:bCs/>
        </w:rPr>
        <w:t>—30</w:t>
      </w:r>
      <w:bookmarkStart w:id="0" w:name="_Hlk88132553"/>
      <w:r w:rsidRPr="00CB4255">
        <w:rPr>
          <w:rFonts w:ascii="Times New Roman" w:hAnsi="Times New Roman" w:cs="Times New Roman"/>
          <w:b/>
          <w:bCs/>
        </w:rPr>
        <w:t>—</w:t>
      </w:r>
      <w:bookmarkEnd w:id="0"/>
    </w:p>
    <w:p w14:paraId="1A75AE6C" w14:textId="3C9805BE" w:rsidR="00CB4255" w:rsidRDefault="00CB4255" w:rsidP="003A677F">
      <w:pPr>
        <w:rPr>
          <w:rFonts w:ascii="Times New Roman" w:hAnsi="Times New Roman" w:cs="Times New Roman"/>
        </w:rPr>
      </w:pPr>
    </w:p>
    <w:p w14:paraId="2F21170D" w14:textId="3728A28A" w:rsidR="00CB4255" w:rsidRPr="00996135" w:rsidRDefault="00CB4255" w:rsidP="003A677F">
      <w:pPr>
        <w:rPr>
          <w:rFonts w:ascii="Times New Roman" w:hAnsi="Times New Roman" w:cs="Times New Roman"/>
          <w:i/>
          <w:iCs/>
        </w:rPr>
      </w:pPr>
      <w:r w:rsidRPr="00996135">
        <w:rPr>
          <w:rFonts w:ascii="Times New Roman" w:hAnsi="Times New Roman" w:cs="Times New Roman"/>
          <w:i/>
          <w:iCs/>
        </w:rPr>
        <w:t xml:space="preserve">For more information or to arrange an interview, please contact: </w:t>
      </w:r>
      <w:r w:rsidR="00996135">
        <w:rPr>
          <w:rFonts w:ascii="Times New Roman" w:hAnsi="Times New Roman" w:cs="Times New Roman"/>
          <w:i/>
          <w:iCs/>
        </w:rPr>
        <w:t xml:space="preserve">Evan Fox-Decent, </w:t>
      </w:r>
      <w:hyperlink r:id="rId6" w:history="1">
        <w:r w:rsidR="00996135" w:rsidRPr="00B55FD4">
          <w:rPr>
            <w:rStyle w:val="Hyperlink"/>
            <w:rFonts w:ascii="Times New Roman" w:hAnsi="Times New Roman" w:cs="Times New Roman"/>
            <w:i/>
            <w:iCs/>
          </w:rPr>
          <w:t>evanfoxdecent@gmail.com</w:t>
        </w:r>
      </w:hyperlink>
      <w:r w:rsidR="00996135">
        <w:rPr>
          <w:rFonts w:ascii="Times New Roman" w:hAnsi="Times New Roman" w:cs="Times New Roman"/>
          <w:i/>
          <w:iCs/>
        </w:rPr>
        <w:t>, 514-802-5362.</w:t>
      </w:r>
    </w:p>
    <w:sectPr w:rsidR="00CB4255" w:rsidRPr="00996135" w:rsidSect="000E7E34">
      <w:pgSz w:w="12240" w:h="15840"/>
      <w:pgMar w:top="110" w:right="1161" w:bottom="95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0EB6"/>
    <w:multiLevelType w:val="hybridMultilevel"/>
    <w:tmpl w:val="00A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520E"/>
    <w:multiLevelType w:val="hybridMultilevel"/>
    <w:tmpl w:val="596E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5"/>
    <w:rsid w:val="00004147"/>
    <w:rsid w:val="0001380C"/>
    <w:rsid w:val="000435EC"/>
    <w:rsid w:val="00044F2B"/>
    <w:rsid w:val="00056EAE"/>
    <w:rsid w:val="00063807"/>
    <w:rsid w:val="00086E1B"/>
    <w:rsid w:val="00090D03"/>
    <w:rsid w:val="000B2A4E"/>
    <w:rsid w:val="000B376F"/>
    <w:rsid w:val="000C2A23"/>
    <w:rsid w:val="000E09D5"/>
    <w:rsid w:val="000E7E34"/>
    <w:rsid w:val="000F4778"/>
    <w:rsid w:val="000F6EDF"/>
    <w:rsid w:val="0013679E"/>
    <w:rsid w:val="00140C18"/>
    <w:rsid w:val="00164F06"/>
    <w:rsid w:val="00172E54"/>
    <w:rsid w:val="002108F6"/>
    <w:rsid w:val="00215741"/>
    <w:rsid w:val="00234E01"/>
    <w:rsid w:val="002622F8"/>
    <w:rsid w:val="00266458"/>
    <w:rsid w:val="00266692"/>
    <w:rsid w:val="002958BE"/>
    <w:rsid w:val="002A5DCE"/>
    <w:rsid w:val="002B3C42"/>
    <w:rsid w:val="002B5B8D"/>
    <w:rsid w:val="002D6EF8"/>
    <w:rsid w:val="002E5D0D"/>
    <w:rsid w:val="002F5B27"/>
    <w:rsid w:val="002F7157"/>
    <w:rsid w:val="00301CA5"/>
    <w:rsid w:val="003225CC"/>
    <w:rsid w:val="003369DE"/>
    <w:rsid w:val="003436E2"/>
    <w:rsid w:val="003724B9"/>
    <w:rsid w:val="00372E08"/>
    <w:rsid w:val="0038294D"/>
    <w:rsid w:val="003974EB"/>
    <w:rsid w:val="003A1CA3"/>
    <w:rsid w:val="003A5270"/>
    <w:rsid w:val="003A677F"/>
    <w:rsid w:val="003B6751"/>
    <w:rsid w:val="003B7644"/>
    <w:rsid w:val="003F301D"/>
    <w:rsid w:val="00414EED"/>
    <w:rsid w:val="00435D3E"/>
    <w:rsid w:val="00444AAB"/>
    <w:rsid w:val="00461A8F"/>
    <w:rsid w:val="004646E1"/>
    <w:rsid w:val="00477478"/>
    <w:rsid w:val="0048455A"/>
    <w:rsid w:val="00485A26"/>
    <w:rsid w:val="004A37FB"/>
    <w:rsid w:val="004B78A7"/>
    <w:rsid w:val="004C40AE"/>
    <w:rsid w:val="004C51B6"/>
    <w:rsid w:val="004C6138"/>
    <w:rsid w:val="004E6D5B"/>
    <w:rsid w:val="00504647"/>
    <w:rsid w:val="00512868"/>
    <w:rsid w:val="0051419D"/>
    <w:rsid w:val="00515992"/>
    <w:rsid w:val="0052297D"/>
    <w:rsid w:val="00533F69"/>
    <w:rsid w:val="00535914"/>
    <w:rsid w:val="00535E39"/>
    <w:rsid w:val="005E52E9"/>
    <w:rsid w:val="005F462C"/>
    <w:rsid w:val="005F6866"/>
    <w:rsid w:val="00602A7A"/>
    <w:rsid w:val="006266F6"/>
    <w:rsid w:val="00652BF6"/>
    <w:rsid w:val="00666E69"/>
    <w:rsid w:val="00673231"/>
    <w:rsid w:val="00694AF5"/>
    <w:rsid w:val="00695F58"/>
    <w:rsid w:val="006D6EA2"/>
    <w:rsid w:val="007068F6"/>
    <w:rsid w:val="00725E41"/>
    <w:rsid w:val="00726F81"/>
    <w:rsid w:val="00734D6E"/>
    <w:rsid w:val="007508E7"/>
    <w:rsid w:val="007605B9"/>
    <w:rsid w:val="00781CAA"/>
    <w:rsid w:val="007C2525"/>
    <w:rsid w:val="007D6F50"/>
    <w:rsid w:val="007E08CB"/>
    <w:rsid w:val="007E1FD5"/>
    <w:rsid w:val="007F3322"/>
    <w:rsid w:val="00806FD0"/>
    <w:rsid w:val="00810DD2"/>
    <w:rsid w:val="00840F02"/>
    <w:rsid w:val="00850069"/>
    <w:rsid w:val="00875710"/>
    <w:rsid w:val="008B14D1"/>
    <w:rsid w:val="008C2250"/>
    <w:rsid w:val="008E7432"/>
    <w:rsid w:val="008F4E73"/>
    <w:rsid w:val="00921445"/>
    <w:rsid w:val="00921943"/>
    <w:rsid w:val="009254C8"/>
    <w:rsid w:val="0093488A"/>
    <w:rsid w:val="009576EA"/>
    <w:rsid w:val="00987886"/>
    <w:rsid w:val="00996135"/>
    <w:rsid w:val="009A02EE"/>
    <w:rsid w:val="009E0318"/>
    <w:rsid w:val="009E535C"/>
    <w:rsid w:val="00A06657"/>
    <w:rsid w:val="00A12031"/>
    <w:rsid w:val="00A523AD"/>
    <w:rsid w:val="00A559CF"/>
    <w:rsid w:val="00A954C3"/>
    <w:rsid w:val="00AA1B20"/>
    <w:rsid w:val="00AC27AD"/>
    <w:rsid w:val="00AC522E"/>
    <w:rsid w:val="00B1665A"/>
    <w:rsid w:val="00B2724B"/>
    <w:rsid w:val="00B83ED2"/>
    <w:rsid w:val="00B847BF"/>
    <w:rsid w:val="00B9057F"/>
    <w:rsid w:val="00B93F1B"/>
    <w:rsid w:val="00BA5C01"/>
    <w:rsid w:val="00BD142F"/>
    <w:rsid w:val="00BF451A"/>
    <w:rsid w:val="00BF643D"/>
    <w:rsid w:val="00C21D27"/>
    <w:rsid w:val="00C41E7F"/>
    <w:rsid w:val="00C56428"/>
    <w:rsid w:val="00C75E87"/>
    <w:rsid w:val="00C863C1"/>
    <w:rsid w:val="00CA0475"/>
    <w:rsid w:val="00CA36D9"/>
    <w:rsid w:val="00CB4255"/>
    <w:rsid w:val="00CD0564"/>
    <w:rsid w:val="00D74990"/>
    <w:rsid w:val="00D81133"/>
    <w:rsid w:val="00D9326E"/>
    <w:rsid w:val="00D94FA7"/>
    <w:rsid w:val="00D96698"/>
    <w:rsid w:val="00DA2995"/>
    <w:rsid w:val="00DD3A33"/>
    <w:rsid w:val="00DD42C9"/>
    <w:rsid w:val="00DE2023"/>
    <w:rsid w:val="00E05520"/>
    <w:rsid w:val="00E12E1A"/>
    <w:rsid w:val="00E153E6"/>
    <w:rsid w:val="00E2648E"/>
    <w:rsid w:val="00E461CE"/>
    <w:rsid w:val="00E55025"/>
    <w:rsid w:val="00E56EE7"/>
    <w:rsid w:val="00E82484"/>
    <w:rsid w:val="00EB1FF4"/>
    <w:rsid w:val="00EB74E0"/>
    <w:rsid w:val="00EC6F77"/>
    <w:rsid w:val="00ED7A3B"/>
    <w:rsid w:val="00F252D0"/>
    <w:rsid w:val="00F45BE1"/>
    <w:rsid w:val="00F87260"/>
    <w:rsid w:val="00FC2826"/>
    <w:rsid w:val="00FC6599"/>
    <w:rsid w:val="00FD04C8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1D0F"/>
  <w15:chartTrackingRefBased/>
  <w15:docId w15:val="{77FEB51D-9062-8E4D-9F95-8A9DAD5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F5"/>
    <w:pPr>
      <w:ind w:left="720"/>
      <w:contextualSpacing/>
    </w:pPr>
  </w:style>
  <w:style w:type="paragraph" w:styleId="Revision">
    <w:name w:val="Revision"/>
    <w:hidden/>
    <w:uiPriority w:val="99"/>
    <w:semiHidden/>
    <w:rsid w:val="00D94FA7"/>
  </w:style>
  <w:style w:type="character" w:customStyle="1" w:styleId="apple-converted-space">
    <w:name w:val="apple-converted-space"/>
    <w:basedOn w:val="DefaultParagraphFont"/>
    <w:rsid w:val="003A677F"/>
  </w:style>
  <w:style w:type="paragraph" w:styleId="Header">
    <w:name w:val="header"/>
    <w:basedOn w:val="Normal"/>
    <w:link w:val="HeaderChar"/>
    <w:uiPriority w:val="99"/>
    <w:unhideWhenUsed/>
    <w:qFormat/>
    <w:rsid w:val="00E153E6"/>
    <w:pPr>
      <w:spacing w:before="200" w:line="271" w:lineRule="auto"/>
    </w:pPr>
    <w:rPr>
      <w:rFonts w:asciiTheme="majorHAnsi" w:eastAsia="Calibri" w:hAnsiTheme="majorHAnsi" w:cs="Times New Roman"/>
      <w:b/>
      <w:color w:val="5B9BD5" w:themeColor="accent5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E153E6"/>
    <w:rPr>
      <w:rFonts w:asciiTheme="majorHAnsi" w:eastAsia="Calibri" w:hAnsiTheme="majorHAnsi" w:cs="Times New Roman"/>
      <w:b/>
      <w:color w:val="5B9BD5" w:themeColor="accent5"/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4B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613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1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nfoxdec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Gold, Prof.</dc:creator>
  <cp:keywords/>
  <dc:description/>
  <cp:lastModifiedBy>Richard Janda, Prof.</cp:lastModifiedBy>
  <cp:revision>2</cp:revision>
  <dcterms:created xsi:type="dcterms:W3CDTF">2021-11-19T04:30:00Z</dcterms:created>
  <dcterms:modified xsi:type="dcterms:W3CDTF">2021-11-19T04:30:00Z</dcterms:modified>
</cp:coreProperties>
</file>